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01863" w14:textId="35F5886E" w:rsidR="00F9690F" w:rsidRDefault="00F9690F" w:rsidP="00F9690F">
      <w:pPr>
        <w:spacing w:after="160" w:line="300" w:lineRule="auto"/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C14AE" wp14:editId="5E712717">
                <wp:simplePos x="0" y="0"/>
                <wp:positionH relativeFrom="column">
                  <wp:posOffset>3344545</wp:posOffset>
                </wp:positionH>
                <wp:positionV relativeFrom="paragraph">
                  <wp:posOffset>-107315</wp:posOffset>
                </wp:positionV>
                <wp:extent cx="2854325" cy="1013460"/>
                <wp:effectExtent l="0" t="0" r="22225" b="152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91A02" w14:textId="33E4921D" w:rsidR="00F9690F" w:rsidRDefault="00F9690F" w:rsidP="00F9690F">
                            <w:pPr>
                              <w:shd w:val="clear" w:color="auto" w:fill="FFFFFF"/>
                              <w:spacing w:line="300" w:lineRule="auto"/>
                              <w:jc w:val="both"/>
                              <w:outlineLvl w:val="0"/>
                            </w:pPr>
                            <w:r>
                              <w:rPr>
                                <w:u w:val="single"/>
                              </w:rPr>
                              <w:t>Tárgy</w:t>
                            </w:r>
                            <w:r>
                              <w:t xml:space="preserve">: </w:t>
                            </w:r>
                            <w:bookmarkStart w:id="0" w:name="_Hlk105664929"/>
                            <w:r>
                              <w:t>Helyi Esélyegyenlőségi Program felülvizsgálata</w:t>
                            </w:r>
                          </w:p>
                          <w:bookmarkEnd w:id="0"/>
                          <w:p w14:paraId="43778A4B" w14:textId="77777777" w:rsidR="00F9690F" w:rsidRDefault="00F9690F" w:rsidP="00F9690F">
                            <w:pPr>
                              <w:shd w:val="clear" w:color="auto" w:fill="FFFFFF"/>
                              <w:spacing w:line="300" w:lineRule="auto"/>
                              <w:jc w:val="both"/>
                              <w:outlineLvl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C012D05" w14:textId="77777777" w:rsidR="00F9690F" w:rsidRDefault="00F9690F" w:rsidP="00F9690F">
                            <w:pPr>
                              <w:shd w:val="clear" w:color="auto" w:fill="FFFFFF"/>
                              <w:spacing w:line="300" w:lineRule="auto"/>
                              <w:jc w:val="both"/>
                              <w:outlineLvl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29077D" w14:textId="77777777" w:rsidR="00F9690F" w:rsidRDefault="00F9690F" w:rsidP="00F9690F">
                            <w:pPr>
                              <w:pStyle w:val="Szvegtrzs3"/>
                              <w:spacing w:after="200" w:line="300" w:lineRule="auto"/>
                              <w:rPr>
                                <w:rFonts w:ascii="Calibri" w:hAnsi="Calibri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C14A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3.35pt;margin-top:-8.45pt;width:224.75pt;height:7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">
                <v:textbox>
                  <w:txbxContent>
                    <w:p w14:paraId="44491A02" w14:textId="33E4921D" w:rsidR="00F9690F" w:rsidRDefault="00F9690F" w:rsidP="00F9690F">
                      <w:pPr>
                        <w:shd w:val="clear" w:color="auto" w:fill="FFFFFF"/>
                        <w:spacing w:line="300" w:lineRule="auto"/>
                        <w:jc w:val="both"/>
                        <w:outlineLvl w:val="0"/>
                      </w:pPr>
                      <w:r>
                        <w:rPr>
                          <w:u w:val="single"/>
                        </w:rPr>
                        <w:t>Tárgy</w:t>
                      </w:r>
                      <w:r>
                        <w:t xml:space="preserve">: </w:t>
                      </w:r>
                      <w:bookmarkStart w:id="1" w:name="_Hlk105664929"/>
                      <w:r>
                        <w:t>Helyi Esélyegyenlőségi Program felülvizsgálata</w:t>
                      </w:r>
                    </w:p>
                    <w:bookmarkEnd w:id="1"/>
                    <w:p w14:paraId="43778A4B" w14:textId="77777777" w:rsidR="00F9690F" w:rsidRDefault="00F9690F" w:rsidP="00F9690F">
                      <w:pPr>
                        <w:shd w:val="clear" w:color="auto" w:fill="FFFFFF"/>
                        <w:spacing w:line="300" w:lineRule="auto"/>
                        <w:jc w:val="both"/>
                        <w:outlineLvl w:val="0"/>
                        <w:rPr>
                          <w:sz w:val="20"/>
                          <w:szCs w:val="20"/>
                        </w:rPr>
                      </w:pPr>
                    </w:p>
                    <w:p w14:paraId="5C012D05" w14:textId="77777777" w:rsidR="00F9690F" w:rsidRDefault="00F9690F" w:rsidP="00F9690F">
                      <w:pPr>
                        <w:shd w:val="clear" w:color="auto" w:fill="FFFFFF"/>
                        <w:spacing w:line="300" w:lineRule="auto"/>
                        <w:jc w:val="both"/>
                        <w:outlineLvl w:val="0"/>
                        <w:rPr>
                          <w:sz w:val="20"/>
                          <w:szCs w:val="20"/>
                        </w:rPr>
                      </w:pPr>
                    </w:p>
                    <w:p w14:paraId="3429077D" w14:textId="77777777" w:rsidR="00F9690F" w:rsidRDefault="00F9690F" w:rsidP="00F9690F">
                      <w:pPr>
                        <w:pStyle w:val="Szvegtrzs3"/>
                        <w:spacing w:after="200" w:line="300" w:lineRule="auto"/>
                        <w:rPr>
                          <w:rFonts w:ascii="Calibri" w:hAnsi="Calibri"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331F7E1" wp14:editId="5F65ACFD">
            <wp:simplePos x="0" y="0"/>
            <wp:positionH relativeFrom="column">
              <wp:posOffset>-271145</wp:posOffset>
            </wp:positionH>
            <wp:positionV relativeFrom="paragraph">
              <wp:posOffset>-4445</wp:posOffset>
            </wp:positionV>
            <wp:extent cx="762000" cy="844550"/>
            <wp:effectExtent l="0" t="0" r="0" b="0"/>
            <wp:wrapNone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45140" w14:textId="77777777" w:rsidR="00F9690F" w:rsidRDefault="00F9690F" w:rsidP="00F9690F">
      <w:pPr>
        <w:spacing w:line="300" w:lineRule="auto"/>
        <w:rPr>
          <w:rFonts w:eastAsia="Calibri"/>
          <w:sz w:val="23"/>
          <w:szCs w:val="23"/>
          <w:lang w:eastAsia="en-US"/>
        </w:rPr>
      </w:pPr>
    </w:p>
    <w:p w14:paraId="4B0DE26F" w14:textId="77777777" w:rsidR="00F9690F" w:rsidRDefault="00F9690F" w:rsidP="00F9690F">
      <w:pPr>
        <w:spacing w:line="300" w:lineRule="auto"/>
        <w:rPr>
          <w:rFonts w:eastAsia="Calibri"/>
          <w:sz w:val="23"/>
          <w:szCs w:val="23"/>
          <w:lang w:eastAsia="en-US"/>
        </w:rPr>
      </w:pPr>
    </w:p>
    <w:p w14:paraId="6EB4A286" w14:textId="77777777" w:rsidR="00F9690F" w:rsidRDefault="00F9690F" w:rsidP="00F9690F">
      <w:pPr>
        <w:spacing w:line="300" w:lineRule="auto"/>
        <w:jc w:val="center"/>
        <w:rPr>
          <w:rFonts w:eastAsia="Calibri"/>
          <w:b/>
          <w:sz w:val="23"/>
          <w:szCs w:val="23"/>
          <w:u w:val="single"/>
          <w:lang w:eastAsia="en-US"/>
        </w:rPr>
      </w:pPr>
    </w:p>
    <w:p w14:paraId="22CBE598" w14:textId="77777777" w:rsidR="00F9690F" w:rsidRDefault="00F9690F" w:rsidP="00F9690F">
      <w:pPr>
        <w:spacing w:line="300" w:lineRule="auto"/>
        <w:rPr>
          <w:rFonts w:eastAsia="Calibri"/>
          <w:b/>
          <w:sz w:val="23"/>
          <w:szCs w:val="23"/>
          <w:u w:val="single"/>
          <w:lang w:eastAsia="en-US"/>
        </w:rPr>
      </w:pPr>
    </w:p>
    <w:p w14:paraId="0333B5E4" w14:textId="77777777" w:rsidR="00F9690F" w:rsidRDefault="00F9690F" w:rsidP="00F9690F">
      <w:pPr>
        <w:spacing w:line="300" w:lineRule="auto"/>
        <w:jc w:val="center"/>
        <w:rPr>
          <w:rFonts w:eastAsia="Calibri"/>
          <w:b/>
          <w:sz w:val="27"/>
          <w:szCs w:val="27"/>
          <w:u w:val="single"/>
          <w:lang w:eastAsia="en-US"/>
        </w:rPr>
      </w:pPr>
      <w:r>
        <w:rPr>
          <w:rFonts w:eastAsia="Calibri"/>
          <w:b/>
          <w:sz w:val="27"/>
          <w:szCs w:val="27"/>
          <w:u w:val="single"/>
          <w:lang w:eastAsia="en-US"/>
        </w:rPr>
        <w:t>E L Ő T E R J E S Z T É S</w:t>
      </w:r>
    </w:p>
    <w:p w14:paraId="71D58BBF" w14:textId="77777777" w:rsidR="00F9690F" w:rsidRDefault="00F9690F" w:rsidP="00F9690F">
      <w:pPr>
        <w:spacing w:line="300" w:lineRule="auto"/>
        <w:jc w:val="center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b/>
          <w:sz w:val="23"/>
          <w:szCs w:val="23"/>
          <w:lang w:eastAsia="en-US"/>
        </w:rPr>
        <w:t>HARKÁNY VÁROS KÉPVISELŐ-TESTÜLETÉNEK</w:t>
      </w:r>
    </w:p>
    <w:p w14:paraId="285F06C4" w14:textId="46B8E500" w:rsidR="00F9690F" w:rsidRDefault="00830638" w:rsidP="00F9690F">
      <w:pPr>
        <w:spacing w:line="300" w:lineRule="auto"/>
        <w:jc w:val="center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b/>
          <w:sz w:val="23"/>
          <w:szCs w:val="23"/>
          <w:lang w:eastAsia="en-US"/>
        </w:rPr>
        <w:t>2024</w:t>
      </w:r>
      <w:r w:rsidR="00740BB5">
        <w:rPr>
          <w:rFonts w:eastAsia="Calibri"/>
          <w:b/>
          <w:sz w:val="23"/>
          <w:szCs w:val="23"/>
          <w:lang w:eastAsia="en-US"/>
        </w:rPr>
        <w:t>.</w:t>
      </w:r>
      <w:r w:rsidR="00194E20">
        <w:rPr>
          <w:rFonts w:eastAsia="Calibri"/>
          <w:b/>
          <w:sz w:val="23"/>
          <w:szCs w:val="23"/>
          <w:lang w:eastAsia="en-US"/>
        </w:rPr>
        <w:t xml:space="preserve"> 11.</w:t>
      </w:r>
      <w:r w:rsidR="005C4658">
        <w:rPr>
          <w:rFonts w:eastAsia="Calibri"/>
          <w:b/>
          <w:sz w:val="23"/>
          <w:szCs w:val="23"/>
          <w:lang w:eastAsia="en-US"/>
        </w:rPr>
        <w:t xml:space="preserve">14. </w:t>
      </w:r>
      <w:r w:rsidR="00F9690F">
        <w:rPr>
          <w:rFonts w:eastAsia="Calibri"/>
          <w:b/>
          <w:sz w:val="23"/>
          <w:szCs w:val="23"/>
          <w:lang w:eastAsia="en-US"/>
        </w:rPr>
        <w:t>napján tartandó REN</w:t>
      </w:r>
      <w:r w:rsidR="005C4658">
        <w:rPr>
          <w:rFonts w:eastAsia="Calibri"/>
          <w:b/>
          <w:sz w:val="23"/>
          <w:szCs w:val="23"/>
          <w:lang w:eastAsia="en-US"/>
        </w:rPr>
        <w:t>DES</w:t>
      </w:r>
      <w:r w:rsidR="00F9690F">
        <w:rPr>
          <w:rFonts w:eastAsia="Calibri"/>
          <w:b/>
          <w:sz w:val="23"/>
          <w:szCs w:val="23"/>
          <w:lang w:eastAsia="en-US"/>
        </w:rPr>
        <w:t xml:space="preserve"> ÜLÉSÉRE</w:t>
      </w:r>
    </w:p>
    <w:p w14:paraId="609358A7" w14:textId="77777777" w:rsidR="00F9690F" w:rsidRDefault="00F9690F" w:rsidP="00F9690F">
      <w:pPr>
        <w:spacing w:line="300" w:lineRule="auto"/>
        <w:jc w:val="center"/>
        <w:rPr>
          <w:rFonts w:eastAsia="Calibri"/>
          <w:b/>
          <w:sz w:val="23"/>
          <w:szCs w:val="23"/>
          <w:lang w:eastAsia="en-US"/>
        </w:rPr>
      </w:pPr>
    </w:p>
    <w:p w14:paraId="0FBCFB80" w14:textId="4A0E13E3" w:rsidR="00F9690F" w:rsidRDefault="00F105E9" w:rsidP="00F9690F">
      <w:pPr>
        <w:spacing w:line="300" w:lineRule="auto"/>
        <w:ind w:left="360"/>
        <w:jc w:val="center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b/>
          <w:sz w:val="23"/>
          <w:szCs w:val="23"/>
          <w:lang w:eastAsia="en-US"/>
        </w:rPr>
        <w:t>2</w:t>
      </w:r>
      <w:r w:rsidR="005C4658">
        <w:rPr>
          <w:rFonts w:eastAsia="Calibri"/>
          <w:b/>
          <w:sz w:val="23"/>
          <w:szCs w:val="23"/>
          <w:lang w:eastAsia="en-US"/>
        </w:rPr>
        <w:t>.</w:t>
      </w:r>
      <w:r w:rsidR="00F9690F">
        <w:rPr>
          <w:rFonts w:eastAsia="Calibri"/>
          <w:b/>
          <w:sz w:val="23"/>
          <w:szCs w:val="23"/>
          <w:lang w:eastAsia="en-US"/>
        </w:rPr>
        <w:t>) Napirendi pont</w:t>
      </w:r>
    </w:p>
    <w:p w14:paraId="60092880" w14:textId="77777777" w:rsidR="00F9690F" w:rsidRDefault="00F9690F" w:rsidP="00F9690F">
      <w:pPr>
        <w:spacing w:line="300" w:lineRule="auto"/>
        <w:jc w:val="center"/>
        <w:rPr>
          <w:rFonts w:eastAsia="Calibri"/>
          <w:b/>
          <w:sz w:val="23"/>
          <w:szCs w:val="23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1"/>
        <w:gridCol w:w="4300"/>
      </w:tblGrid>
      <w:tr w:rsidR="00F9690F" w14:paraId="0D464028" w14:textId="77777777" w:rsidTr="00F9690F">
        <w:trPr>
          <w:trHeight w:val="278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AFE2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Előterjesztő: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D8AD" w14:textId="7D0EF717" w:rsidR="00F9690F" w:rsidRDefault="00830638" w:rsidP="00F9690F">
            <w:pPr>
              <w:spacing w:beforeLines="60" w:before="144" w:afterLines="60" w:after="144" w:line="300" w:lineRule="auto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 xml:space="preserve">Bacsáné dr. </w:t>
            </w:r>
            <w:proofErr w:type="spellStart"/>
            <w:r>
              <w:rPr>
                <w:rFonts w:eastAsia="Calibri"/>
                <w:sz w:val="23"/>
                <w:szCs w:val="23"/>
                <w:lang w:eastAsia="en-US"/>
              </w:rPr>
              <w:t>Kajdity</w:t>
            </w:r>
            <w:proofErr w:type="spellEnd"/>
            <w:r>
              <w:rPr>
                <w:rFonts w:eastAsia="Calibri"/>
                <w:sz w:val="23"/>
                <w:szCs w:val="23"/>
                <w:lang w:eastAsia="en-US"/>
              </w:rPr>
              <w:t xml:space="preserve"> Petra</w:t>
            </w:r>
            <w:r w:rsidR="00F9690F">
              <w:rPr>
                <w:rFonts w:eastAsia="Calibri"/>
                <w:sz w:val="23"/>
                <w:szCs w:val="23"/>
                <w:lang w:eastAsia="en-US"/>
              </w:rPr>
              <w:t>, jegyző</w:t>
            </w:r>
          </w:p>
          <w:p w14:paraId="3D5F54D5" w14:textId="1AEFC491" w:rsidR="00F9690F" w:rsidRDefault="00F9690F" w:rsidP="00F9690F">
            <w:pPr>
              <w:spacing w:beforeLines="60" w:before="144" w:afterLines="60" w:after="144" w:line="300" w:lineRule="auto"/>
              <w:rPr>
                <w:rFonts w:eastAsia="Calibri"/>
                <w:sz w:val="23"/>
                <w:szCs w:val="23"/>
                <w:lang w:eastAsia="en-US"/>
              </w:rPr>
            </w:pPr>
            <w:proofErr w:type="spellStart"/>
            <w:r>
              <w:rPr>
                <w:rFonts w:eastAsia="Calibri"/>
                <w:sz w:val="23"/>
                <w:szCs w:val="23"/>
                <w:lang w:eastAsia="en-US"/>
              </w:rPr>
              <w:t>Regényiné</w:t>
            </w:r>
            <w:proofErr w:type="spellEnd"/>
            <w:r>
              <w:rPr>
                <w:rFonts w:eastAsia="Calibri"/>
                <w:sz w:val="23"/>
                <w:szCs w:val="23"/>
                <w:lang w:eastAsia="en-US"/>
              </w:rPr>
              <w:t xml:space="preserve"> dr. </w:t>
            </w:r>
            <w:proofErr w:type="spellStart"/>
            <w:r>
              <w:rPr>
                <w:rFonts w:eastAsia="Calibri"/>
                <w:sz w:val="23"/>
                <w:szCs w:val="23"/>
                <w:lang w:eastAsia="en-US"/>
              </w:rPr>
              <w:t>Böczi</w:t>
            </w:r>
            <w:proofErr w:type="spellEnd"/>
            <w:r>
              <w:rPr>
                <w:rFonts w:eastAsia="Calibri"/>
                <w:sz w:val="23"/>
                <w:szCs w:val="23"/>
                <w:lang w:eastAsia="en-US"/>
              </w:rPr>
              <w:t xml:space="preserve"> Vera, HEP referens, aljegyző</w:t>
            </w:r>
          </w:p>
        </w:tc>
      </w:tr>
      <w:tr w:rsidR="00F9690F" w14:paraId="1F25D1C5" w14:textId="77777777" w:rsidTr="00F9690F">
        <w:trPr>
          <w:trHeight w:val="888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EAAA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Az előterjesztést készítette: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5513" w14:textId="422A393F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proofErr w:type="spellStart"/>
            <w:r>
              <w:rPr>
                <w:rFonts w:eastAsia="Calibri"/>
                <w:sz w:val="23"/>
                <w:szCs w:val="23"/>
                <w:lang w:eastAsia="en-US"/>
              </w:rPr>
              <w:t>Regényiné</w:t>
            </w:r>
            <w:proofErr w:type="spellEnd"/>
            <w:r>
              <w:rPr>
                <w:rFonts w:eastAsia="Calibri"/>
                <w:sz w:val="23"/>
                <w:szCs w:val="23"/>
                <w:lang w:eastAsia="en-US"/>
              </w:rPr>
              <w:t xml:space="preserve"> dr. </w:t>
            </w:r>
            <w:proofErr w:type="spellStart"/>
            <w:r>
              <w:rPr>
                <w:rFonts w:eastAsia="Calibri"/>
                <w:sz w:val="23"/>
                <w:szCs w:val="23"/>
                <w:lang w:eastAsia="en-US"/>
              </w:rPr>
              <w:t>Börczi</w:t>
            </w:r>
            <w:proofErr w:type="spellEnd"/>
            <w:r>
              <w:rPr>
                <w:rFonts w:eastAsia="Calibri"/>
                <w:sz w:val="23"/>
                <w:szCs w:val="23"/>
                <w:lang w:eastAsia="en-US"/>
              </w:rPr>
              <w:t xml:space="preserve"> Vera, HEP referens, aljegyző</w:t>
            </w:r>
          </w:p>
          <w:p w14:paraId="6BD68128" w14:textId="301E4A7D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F9690F" w14:paraId="17708F17" w14:textId="77777777" w:rsidTr="00F9690F">
        <w:trPr>
          <w:trHeight w:val="327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3E53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Véleményezésre megkapta: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9BC5" w14:textId="0C5D9B55" w:rsidR="00F9690F" w:rsidRDefault="00830638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Jogi és Szociális Bizottság</w:t>
            </w:r>
          </w:p>
        </w:tc>
      </w:tr>
      <w:tr w:rsidR="00F9690F" w14:paraId="10BEEEE1" w14:textId="77777777" w:rsidTr="00F9690F">
        <w:trPr>
          <w:trHeight w:val="597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1383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Megtárgyalta: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5E3D" w14:textId="45594B4A" w:rsidR="00F9690F" w:rsidRDefault="00CB317C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Tárgyalja a 2024.11.14-i ülésén</w:t>
            </w:r>
          </w:p>
        </w:tc>
      </w:tr>
      <w:tr w:rsidR="00F9690F" w14:paraId="07AECFD8" w14:textId="77777777" w:rsidTr="00F9690F">
        <w:trPr>
          <w:trHeight w:val="719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E15E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 xml:space="preserve">Az ügyben korábban hozott </w:t>
            </w:r>
            <w:r w:rsidRPr="00F9690F">
              <w:rPr>
                <w:rFonts w:eastAsia="Calibri"/>
                <w:sz w:val="23"/>
                <w:szCs w:val="23"/>
                <w:lang w:eastAsia="en-US"/>
              </w:rPr>
              <w:t>határozat/</w:t>
            </w:r>
            <w:r>
              <w:rPr>
                <w:rFonts w:eastAsia="Calibri"/>
                <w:sz w:val="23"/>
                <w:szCs w:val="23"/>
                <w:lang w:eastAsia="en-US"/>
              </w:rPr>
              <w:t>hatályos rendelet: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8C66" w14:textId="58690C93" w:rsidR="00F9690F" w:rsidRDefault="00830638" w:rsidP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 xml:space="preserve">173/2022.(XI.17.) </w:t>
            </w:r>
            <w:proofErr w:type="spellStart"/>
            <w:r>
              <w:rPr>
                <w:rFonts w:eastAsia="Calibri"/>
                <w:sz w:val="23"/>
                <w:szCs w:val="23"/>
                <w:lang w:eastAsia="en-US"/>
              </w:rPr>
              <w:t>Önk</w:t>
            </w:r>
            <w:proofErr w:type="spellEnd"/>
            <w:r>
              <w:rPr>
                <w:rFonts w:eastAsia="Calibri"/>
                <w:sz w:val="23"/>
                <w:szCs w:val="23"/>
                <w:lang w:eastAsia="en-US"/>
              </w:rPr>
              <w:t>-i hat.</w:t>
            </w:r>
          </w:p>
        </w:tc>
      </w:tr>
      <w:tr w:rsidR="00F9690F" w14:paraId="535036ED" w14:textId="77777777" w:rsidTr="00F9690F">
        <w:trPr>
          <w:trHeight w:val="1178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3A14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Szükséges döntés:</w:t>
            </w:r>
          </w:p>
          <w:p w14:paraId="3188FC57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u w:val="single"/>
                <w:lang w:eastAsia="en-US"/>
              </w:rPr>
              <w:t>Határozat/</w:t>
            </w:r>
            <w:r>
              <w:rPr>
                <w:rFonts w:eastAsia="Calibri"/>
                <w:sz w:val="23"/>
                <w:szCs w:val="23"/>
                <w:lang w:eastAsia="en-US"/>
              </w:rPr>
              <w:t>rendelet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5EBC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Határozat</w:t>
            </w:r>
          </w:p>
        </w:tc>
      </w:tr>
      <w:tr w:rsidR="00F9690F" w14:paraId="6745F75F" w14:textId="77777777" w:rsidTr="00F9690F">
        <w:trPr>
          <w:trHeight w:val="888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F9D7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SZÜKSÉGES TÖBBSÉG: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7B7C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Egyszerű többség</w:t>
            </w:r>
          </w:p>
        </w:tc>
      </w:tr>
      <w:tr w:rsidR="00F9690F" w14:paraId="10A2488A" w14:textId="77777777" w:rsidTr="00F9690F">
        <w:trPr>
          <w:trHeight w:val="888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E19D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Terjedelem:</w:t>
            </w:r>
          </w:p>
          <w:p w14:paraId="01EEFF4F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Melléklet: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20D0" w14:textId="0854DCFC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2 oldal előterjesztés</w:t>
            </w:r>
          </w:p>
          <w:p w14:paraId="5E6194D0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HEP</w:t>
            </w:r>
            <w:r w:rsidR="00830638">
              <w:rPr>
                <w:rFonts w:eastAsia="Calibri"/>
                <w:sz w:val="23"/>
                <w:szCs w:val="23"/>
                <w:lang w:eastAsia="en-US"/>
              </w:rPr>
              <w:t xml:space="preserve"> IT tábla munkaanyag</w:t>
            </w:r>
          </w:p>
          <w:p w14:paraId="4D88B55B" w14:textId="5C7654A6" w:rsidR="00830638" w:rsidRDefault="00830638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HEP IT tábla 2024.11.14-től</w:t>
            </w:r>
          </w:p>
        </w:tc>
      </w:tr>
      <w:tr w:rsidR="00F9690F" w14:paraId="68A7D7DE" w14:textId="77777777" w:rsidTr="00F9690F">
        <w:trPr>
          <w:trHeight w:val="595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9FDD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Törvényességi véleményezésre bemutatva: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B0F0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</w:p>
          <w:p w14:paraId="0A9A9DE4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</w:p>
        </w:tc>
      </w:tr>
      <w:tr w:rsidR="00F9690F" w14:paraId="340B265B" w14:textId="77777777" w:rsidTr="00F9690F">
        <w:trPr>
          <w:trHeight w:val="75"/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47A7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Polgármester látta: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89A3" w14:textId="77777777" w:rsidR="00F9690F" w:rsidRDefault="00F9690F">
            <w:pPr>
              <w:spacing w:beforeLines="60" w:before="144" w:afterLines="60" w:after="144" w:line="300" w:lineRule="auto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</w:p>
        </w:tc>
      </w:tr>
    </w:tbl>
    <w:p w14:paraId="110E4FC1" w14:textId="77777777" w:rsidR="00785ECE" w:rsidRPr="0000563A" w:rsidRDefault="00785ECE" w:rsidP="00785ECE">
      <w:pPr>
        <w:jc w:val="both"/>
      </w:pPr>
    </w:p>
    <w:p w14:paraId="2743A635" w14:textId="77777777" w:rsidR="00F105E9" w:rsidRDefault="00F105E9" w:rsidP="00785ECE">
      <w:pPr>
        <w:jc w:val="both"/>
        <w:rPr>
          <w:b/>
          <w:u w:val="single"/>
        </w:rPr>
      </w:pPr>
    </w:p>
    <w:p w14:paraId="23B40A33" w14:textId="77777777" w:rsidR="00F105E9" w:rsidRDefault="00F105E9" w:rsidP="00785ECE">
      <w:pPr>
        <w:jc w:val="both"/>
        <w:rPr>
          <w:b/>
          <w:u w:val="single"/>
        </w:rPr>
      </w:pPr>
    </w:p>
    <w:p w14:paraId="4C4CEEC3" w14:textId="6C74376B" w:rsidR="00B76EF6" w:rsidRPr="00B76EF6" w:rsidRDefault="00B76EF6" w:rsidP="00B76EF6">
      <w:pPr>
        <w:jc w:val="both"/>
        <w:rPr>
          <w:rFonts w:eastAsia="Calibri"/>
          <w:bCs/>
        </w:rPr>
      </w:pPr>
      <w:r w:rsidRPr="00EE2E72">
        <w:rPr>
          <w:rFonts w:eastAsia="Calibri"/>
          <w:b/>
          <w:u w:val="single"/>
        </w:rPr>
        <w:lastRenderedPageBreak/>
        <w:t>ELŐTERJESZTÉS:</w:t>
      </w:r>
      <w:r w:rsidRPr="00EE2E72">
        <w:rPr>
          <w:rFonts w:eastAsia="Calibri"/>
          <w:b/>
        </w:rPr>
        <w:t xml:space="preserve"> </w:t>
      </w:r>
      <w:r w:rsidRPr="00B76EF6">
        <w:rPr>
          <w:rFonts w:eastAsia="Calibri"/>
          <w:bCs/>
        </w:rPr>
        <w:t xml:space="preserve">Harkány Város Önkormányzat 2024. </w:t>
      </w:r>
      <w:r w:rsidRPr="00B76EF6">
        <w:rPr>
          <w:rFonts w:eastAsia="Calibri"/>
          <w:bCs/>
        </w:rPr>
        <w:t>november 14</w:t>
      </w:r>
      <w:r w:rsidRPr="00B76EF6">
        <w:rPr>
          <w:rFonts w:eastAsia="Calibri"/>
          <w:bCs/>
        </w:rPr>
        <w:t>. napján tartandó rendes képviselő-testületi ülésére</w:t>
      </w:r>
    </w:p>
    <w:p w14:paraId="6DE38407" w14:textId="77777777" w:rsidR="00B76EF6" w:rsidRDefault="00B76EF6" w:rsidP="00785ECE">
      <w:pPr>
        <w:jc w:val="both"/>
        <w:rPr>
          <w:b/>
          <w:u w:val="single"/>
        </w:rPr>
      </w:pPr>
    </w:p>
    <w:p w14:paraId="7AFB9B21" w14:textId="6ECDF2AB" w:rsidR="00785ECE" w:rsidRDefault="00785ECE" w:rsidP="00785ECE">
      <w:pPr>
        <w:jc w:val="both"/>
        <w:rPr>
          <w:b/>
          <w:u w:val="single"/>
        </w:rPr>
      </w:pPr>
      <w:r w:rsidRPr="0000563A">
        <w:rPr>
          <w:b/>
          <w:u w:val="single"/>
        </w:rPr>
        <w:t>ELŐTERJESZTÉS CÍME</w:t>
      </w:r>
      <w:r w:rsidRPr="0000563A">
        <w:rPr>
          <w:b/>
        </w:rPr>
        <w:t xml:space="preserve">: </w:t>
      </w:r>
      <w:r w:rsidR="00A047E7">
        <w:t xml:space="preserve">Helyi Esélyegyenlőségi Program </w:t>
      </w:r>
      <w:r w:rsidR="005924A0">
        <w:t>felülvizsgálata</w:t>
      </w:r>
    </w:p>
    <w:p w14:paraId="5B917F10" w14:textId="77777777" w:rsidR="00EA61F1" w:rsidRDefault="00EA61F1" w:rsidP="00785ECE">
      <w:pPr>
        <w:jc w:val="both"/>
        <w:rPr>
          <w:b/>
          <w:u w:val="single"/>
        </w:rPr>
      </w:pPr>
    </w:p>
    <w:p w14:paraId="0310F6AE" w14:textId="49075F2B" w:rsidR="00D7247C" w:rsidRDefault="00D7247C" w:rsidP="00785ECE">
      <w:pPr>
        <w:jc w:val="both"/>
        <w:rPr>
          <w:b/>
          <w:u w:val="single"/>
        </w:rPr>
      </w:pPr>
      <w:r w:rsidRPr="0000563A">
        <w:rPr>
          <w:b/>
          <w:u w:val="single"/>
        </w:rPr>
        <w:t>ELŐTERJESZT</w:t>
      </w:r>
      <w:r>
        <w:rPr>
          <w:b/>
          <w:u w:val="single"/>
        </w:rPr>
        <w:t xml:space="preserve">Ő: </w:t>
      </w:r>
      <w:r w:rsidR="00830638">
        <w:rPr>
          <w:bCs/>
        </w:rPr>
        <w:t xml:space="preserve">Bacsáné dr. </w:t>
      </w:r>
      <w:proofErr w:type="spellStart"/>
      <w:r w:rsidR="00830638">
        <w:rPr>
          <w:bCs/>
        </w:rPr>
        <w:t>Kajdity</w:t>
      </w:r>
      <w:proofErr w:type="spellEnd"/>
      <w:r w:rsidR="00830638">
        <w:rPr>
          <w:bCs/>
        </w:rPr>
        <w:t xml:space="preserve"> Petra</w:t>
      </w:r>
      <w:r>
        <w:rPr>
          <w:bCs/>
        </w:rPr>
        <w:t xml:space="preserve"> jegyző, </w:t>
      </w:r>
      <w:proofErr w:type="spellStart"/>
      <w:r>
        <w:rPr>
          <w:bCs/>
        </w:rPr>
        <w:t>Regényiné</w:t>
      </w:r>
      <w:proofErr w:type="spellEnd"/>
      <w:r>
        <w:rPr>
          <w:bCs/>
        </w:rPr>
        <w:t xml:space="preserve"> dr. </w:t>
      </w:r>
      <w:proofErr w:type="spellStart"/>
      <w:r>
        <w:rPr>
          <w:bCs/>
        </w:rPr>
        <w:t>Börczi</w:t>
      </w:r>
      <w:proofErr w:type="spellEnd"/>
      <w:r>
        <w:rPr>
          <w:bCs/>
        </w:rPr>
        <w:t xml:space="preserve"> Vera HEP referens, aljegyző</w:t>
      </w:r>
    </w:p>
    <w:p w14:paraId="304A044B" w14:textId="77777777" w:rsidR="00D7247C" w:rsidRDefault="00D7247C" w:rsidP="00785ECE">
      <w:pPr>
        <w:jc w:val="both"/>
        <w:rPr>
          <w:b/>
          <w:u w:val="single"/>
        </w:rPr>
      </w:pPr>
    </w:p>
    <w:p w14:paraId="0FE37492" w14:textId="7A6A2F24" w:rsidR="00785ECE" w:rsidRDefault="00785ECE" w:rsidP="00785ECE">
      <w:pPr>
        <w:jc w:val="both"/>
        <w:rPr>
          <w:bCs/>
        </w:rPr>
      </w:pPr>
      <w:r w:rsidRPr="0000563A">
        <w:rPr>
          <w:b/>
          <w:u w:val="single"/>
        </w:rPr>
        <w:t>ELŐTERJESZTÉST KÉSZÍTETTE</w:t>
      </w:r>
      <w:r w:rsidRPr="0000563A">
        <w:rPr>
          <w:bCs/>
        </w:rPr>
        <w:t xml:space="preserve">: </w:t>
      </w:r>
      <w:proofErr w:type="spellStart"/>
      <w:r w:rsidR="00A047E7">
        <w:rPr>
          <w:bCs/>
        </w:rPr>
        <w:t>Regényiné</w:t>
      </w:r>
      <w:proofErr w:type="spellEnd"/>
      <w:r w:rsidR="00A047E7">
        <w:rPr>
          <w:bCs/>
        </w:rPr>
        <w:t xml:space="preserve"> dr. </w:t>
      </w:r>
      <w:proofErr w:type="spellStart"/>
      <w:r w:rsidR="00A047E7">
        <w:rPr>
          <w:bCs/>
        </w:rPr>
        <w:t>Börczi</w:t>
      </w:r>
      <w:proofErr w:type="spellEnd"/>
      <w:r w:rsidR="00A047E7">
        <w:rPr>
          <w:bCs/>
        </w:rPr>
        <w:t xml:space="preserve"> Vera </w:t>
      </w:r>
      <w:r w:rsidR="00830638">
        <w:rPr>
          <w:bCs/>
        </w:rPr>
        <w:t>HEP referens</w:t>
      </w:r>
      <w:r w:rsidR="00A047E7">
        <w:rPr>
          <w:bCs/>
        </w:rPr>
        <w:t>aljegyző</w:t>
      </w:r>
    </w:p>
    <w:p w14:paraId="4403B299" w14:textId="77777777" w:rsidR="00EA61F1" w:rsidRPr="0000563A" w:rsidRDefault="00EA61F1" w:rsidP="00785ECE">
      <w:pPr>
        <w:jc w:val="both"/>
        <w:rPr>
          <w:bCs/>
        </w:rPr>
      </w:pPr>
    </w:p>
    <w:p w14:paraId="09B77F14" w14:textId="65F0CC56" w:rsidR="00785ECE" w:rsidRDefault="00785ECE" w:rsidP="00785ECE">
      <w:pPr>
        <w:jc w:val="both"/>
        <w:rPr>
          <w:b/>
          <w:bCs/>
          <w:u w:val="single"/>
        </w:rPr>
      </w:pPr>
    </w:p>
    <w:p w14:paraId="61DBE36B" w14:textId="464B14F8" w:rsidR="00D95881" w:rsidRPr="00502A30" w:rsidRDefault="00D95881" w:rsidP="00785ECE">
      <w:pPr>
        <w:jc w:val="both"/>
        <w:rPr>
          <w:b/>
          <w:bCs/>
        </w:rPr>
      </w:pPr>
      <w:r w:rsidRPr="00502A30">
        <w:rPr>
          <w:b/>
          <w:bCs/>
        </w:rPr>
        <w:t>Tisztelt Képviselő-testület!</w:t>
      </w:r>
    </w:p>
    <w:p w14:paraId="30952D1F" w14:textId="77777777" w:rsidR="00D95881" w:rsidRDefault="00D95881" w:rsidP="00785ECE">
      <w:pPr>
        <w:jc w:val="both"/>
      </w:pPr>
    </w:p>
    <w:p w14:paraId="71E29746" w14:textId="16A4586F" w:rsidR="00873418" w:rsidRDefault="009559CB" w:rsidP="00873418">
      <w:pPr>
        <w:pStyle w:val="uj"/>
        <w:jc w:val="both"/>
        <w:rPr>
          <w:rStyle w:val="highlighted"/>
        </w:rPr>
      </w:pPr>
      <w:r w:rsidRPr="009559CB">
        <w:t>Az egyenlő bánásmódról és az esélyegyenlőség előmozdításáról szóló 2003. évi CXXV. törvény (</w:t>
      </w:r>
      <w:proofErr w:type="spellStart"/>
      <w:r w:rsidRPr="009559CB">
        <w:t>Ebktv</w:t>
      </w:r>
      <w:proofErr w:type="spellEnd"/>
      <w:r w:rsidRPr="009559CB">
        <w:t>)</w:t>
      </w:r>
      <w:r w:rsidR="007F1381" w:rsidRPr="009559CB">
        <w:t xml:space="preserve"> 31. § (1) bekezdése alapján a települési önkormányzatoknak ötévente</w:t>
      </w:r>
      <w:r w:rsidR="008473BB" w:rsidRPr="009559CB">
        <w:t xml:space="preserve">, 5 évre szóló </w:t>
      </w:r>
      <w:r w:rsidR="007F1381" w:rsidRPr="009559CB">
        <w:t xml:space="preserve">helyi esélyegyenlőségi programot </w:t>
      </w:r>
      <w:r>
        <w:t xml:space="preserve">(továbbiakban: HEP) </w:t>
      </w:r>
      <w:r w:rsidR="007F1381">
        <w:t>kell elfogadni</w:t>
      </w:r>
      <w:r>
        <w:t xml:space="preserve">uk, </w:t>
      </w:r>
      <w:r>
        <w:rPr>
          <w:rFonts w:ascii="Times" w:hAnsi="Times" w:cs="Times"/>
          <w:color w:val="000000"/>
        </w:rPr>
        <w:t xml:space="preserve">melyben - a (2) bekezdés szerint - </w:t>
      </w:r>
      <w:r w:rsidR="00830638" w:rsidRPr="00830638">
        <w:rPr>
          <w:rFonts w:ascii="Times" w:hAnsi="Times" w:cs="Times"/>
          <w:color w:val="000000"/>
        </w:rPr>
        <w:t>helyzetelemzést kell készíteni a hátrányos helyzetű társadalmi csoportok – különös tekintettel a nők, a mélyszegénységben élők, romák, a fogyatékkal élő személyek, valamint a gyermekek és idősek csoportjára – oktatási, lakhatási, foglalkoztatási, egészségügyi és szociális helyzetéről, illetve a helyzetelemzésen alapuló intézkedési tervben meg kell határozni a helyzetelemzés során feltárt problémák komplex kezelése érdekében szükséges intézkedéseket</w:t>
      </w:r>
      <w:r w:rsidR="00873418">
        <w:rPr>
          <w:rFonts w:ascii="Times" w:hAnsi="Times" w:cs="Times"/>
          <w:color w:val="000000"/>
        </w:rPr>
        <w:t>. 2021-től hatályos szabályozás értelmében a</w:t>
      </w:r>
      <w:r w:rsidR="00873418">
        <w:t xml:space="preserve"> HEP-ben a településszintű problémákat, az egyes célok kapcsolódását az országos szakmapolitikai stratégiákhoz, valamint </w:t>
      </w:r>
      <w:r w:rsidR="00873418" w:rsidRPr="00BC0408">
        <w:t>önkormányzatok közötti együttműködésben megvalósuló intézkedés esetében az együttműködés bemutatását</w:t>
      </w:r>
      <w:r w:rsidR="00873418">
        <w:t xml:space="preserve"> is meg kell határozni.</w:t>
      </w:r>
    </w:p>
    <w:p w14:paraId="79208F61" w14:textId="1CD240E2" w:rsidR="00D7247C" w:rsidRDefault="00D7247C" w:rsidP="00D7247C">
      <w:pPr>
        <w:pStyle w:val="uj"/>
        <w:jc w:val="both"/>
        <w:rPr>
          <w:rStyle w:val="highlighted"/>
        </w:rPr>
      </w:pPr>
      <w:r>
        <w:rPr>
          <w:rStyle w:val="highlighted"/>
        </w:rPr>
        <w:t xml:space="preserve">A helyi esélyegyenlőségi programot az e törvény és a felhatalmazása alapján kiadott kormányrendeletben - </w:t>
      </w:r>
      <w:r w:rsidRPr="00D63B5C">
        <w:t>a helyi esélyegyenlőségi programok elkészítésének szabályairól és az esélyegyenlőségi mentorokról</w:t>
      </w:r>
      <w:r w:rsidR="00830638">
        <w:t xml:space="preserve"> </w:t>
      </w:r>
      <w:r w:rsidRPr="00D63B5C">
        <w:t xml:space="preserve">szóló, 321/2011. (XII.27.) Korm. </w:t>
      </w:r>
      <w:r w:rsidRPr="002870E4">
        <w:t>rendelet</w:t>
      </w:r>
      <w:r w:rsidRPr="002870E4">
        <w:rPr>
          <w:rStyle w:val="Cmsor8Char"/>
        </w:rPr>
        <w:t xml:space="preserve"> </w:t>
      </w:r>
      <w:r w:rsidR="002870E4" w:rsidRPr="002870E4">
        <w:rPr>
          <w:rStyle w:val="Cmsor8Char"/>
          <w:rFonts w:ascii="Times New Roman" w:hAnsi="Times New Roman"/>
          <w:i w:val="0"/>
        </w:rPr>
        <w:t>(továbbiakban Korm. rendelet)</w:t>
      </w:r>
      <w:r w:rsidR="002870E4">
        <w:rPr>
          <w:rStyle w:val="Cmsor8Char"/>
        </w:rPr>
        <w:t xml:space="preserve"> </w:t>
      </w:r>
      <w:r>
        <w:rPr>
          <w:rStyle w:val="Cmsor8Char"/>
        </w:rPr>
        <w:t>-</w:t>
      </w:r>
      <w:r>
        <w:rPr>
          <w:rStyle w:val="highlighted"/>
        </w:rPr>
        <w:t xml:space="preserve">meghatározott szempontok és eljárásrend, valamint azok figyelembevételével a társadalmi felzárkózásért felelős miniszter által közzétett </w:t>
      </w:r>
      <w:r w:rsidR="00873418" w:rsidRPr="00D63B5C">
        <w:t>„MÓDSZERTANI ÚTMUTATÓ a helyi esélyegyenlőségi programok elkészítésének szempontjaihoz és a program felülvizsgálatához” című dokumentum</w:t>
      </w:r>
      <w:r w:rsidR="00873418">
        <w:rPr>
          <w:rStyle w:val="highlighted"/>
        </w:rPr>
        <w:t xml:space="preserve"> </w:t>
      </w:r>
      <w:r>
        <w:rPr>
          <w:rStyle w:val="highlighted"/>
        </w:rPr>
        <w:t xml:space="preserve">alapján kell elkészíteni. </w:t>
      </w:r>
    </w:p>
    <w:p w14:paraId="757CA106" w14:textId="75537D63" w:rsidR="00036955" w:rsidRPr="00036955" w:rsidRDefault="00036955" w:rsidP="00036955">
      <w:pPr>
        <w:pStyle w:val="uj"/>
        <w:jc w:val="both"/>
      </w:pPr>
      <w:r>
        <w:t xml:space="preserve">Az </w:t>
      </w:r>
      <w:proofErr w:type="spellStart"/>
      <w:r>
        <w:t>Ebktv</w:t>
      </w:r>
      <w:proofErr w:type="spellEnd"/>
      <w:r>
        <w:t>. 31.§ (6) bekezdése szerint a</w:t>
      </w:r>
      <w:r w:rsidRPr="00036955">
        <w:t xml:space="preserve">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részesülhet, ha az e törvény rendelkezéseinek megfelelő, hatályos helyi esélyegyenlőségi programmal rendelkezik.</w:t>
      </w:r>
    </w:p>
    <w:p w14:paraId="09F3487A" w14:textId="0FECBA69" w:rsidR="009A11D3" w:rsidRDefault="00BC0408" w:rsidP="009A11D3">
      <w:pPr>
        <w:jc w:val="both"/>
      </w:pPr>
      <w:r>
        <w:t>A HEP</w:t>
      </w:r>
      <w:r w:rsidR="00873418">
        <w:t xml:space="preserve"> </w:t>
      </w:r>
      <w:r>
        <w:t xml:space="preserve">érvényessége 5 év, </w:t>
      </w:r>
      <w:r w:rsidR="00873418">
        <w:t xml:space="preserve">melyet </w:t>
      </w:r>
      <w:r>
        <w:t xml:space="preserve">2 évente kötelező felülvizsgálni az </w:t>
      </w:r>
      <w:proofErr w:type="spellStart"/>
      <w:r>
        <w:t>Ebktv</w:t>
      </w:r>
      <w:proofErr w:type="spellEnd"/>
      <w:r>
        <w:t xml:space="preserve">. 31.§ (4) bekezdésének megfelelően, amely szerint </w:t>
      </w:r>
      <w:r w:rsidR="00873418">
        <w:t>a</w:t>
      </w:r>
      <w:r w:rsidR="009A11D3" w:rsidRPr="009A11D3">
        <w:t xml:space="preserve"> helyi esélyegyenlőségi program időarányos megvalósulását, illetve a (2) bekezdésben meghatározott helyzet esetleges megváltozását kétévente át kell tekinteni, az áttekintés alapján szükség esetén a helyi esélyegyenlőségi programot felül kell vizsgálni, illetve a helyzetelemzést és az intézkedési tervet az új helyzetnek megfelelően kell módosítani.</w:t>
      </w:r>
    </w:p>
    <w:p w14:paraId="343D4AE0" w14:textId="77777777" w:rsidR="009A11D3" w:rsidRPr="009A11D3" w:rsidRDefault="009A11D3" w:rsidP="009A11D3">
      <w:pPr>
        <w:jc w:val="both"/>
      </w:pPr>
    </w:p>
    <w:p w14:paraId="1339B4F2" w14:textId="21945BBD" w:rsidR="002870E4" w:rsidRDefault="009A11D3" w:rsidP="002870E4">
      <w:pPr>
        <w:jc w:val="both"/>
      </w:pPr>
      <w:r>
        <w:t xml:space="preserve">Jelenleg Harkány Város </w:t>
      </w:r>
      <w:r w:rsidR="004F0623">
        <w:t>3</w:t>
      </w:r>
      <w:r>
        <w:t>. HEP-je van hatályban</w:t>
      </w:r>
      <w:r w:rsidR="009559CB">
        <w:t xml:space="preserve"> „Harkány Város Helyi Esélyegyenlőségi Program 20</w:t>
      </w:r>
      <w:r>
        <w:t>22</w:t>
      </w:r>
      <w:r w:rsidR="009559CB">
        <w:t>-202</w:t>
      </w:r>
      <w:r>
        <w:t>7</w:t>
      </w:r>
      <w:r w:rsidR="009559CB">
        <w:t>.” cím</w:t>
      </w:r>
      <w:r>
        <w:t xml:space="preserve">mel. A két évvel ezelőtti felülvizsgálat során </w:t>
      </w:r>
      <w:r w:rsidR="00BC0408">
        <w:t>a HEP elkészítésé</w:t>
      </w:r>
      <w:r w:rsidR="002870E4">
        <w:t>re vonatkozó szabályok</w:t>
      </w:r>
      <w:r w:rsidR="006C4C75">
        <w:t xml:space="preserve"> </w:t>
      </w:r>
      <w:r>
        <w:t>változása okán</w:t>
      </w:r>
      <w:r w:rsidR="002870E4">
        <w:t xml:space="preserve"> a HEP intézkedési tervén túl a teljes dokumentum, a helyzetelemzés áttekintése és átdolgozása is szükséges volt. Erre tekintettel </w:t>
      </w:r>
      <w:r w:rsidR="007917C7">
        <w:t>a</w:t>
      </w:r>
      <w:r w:rsidR="002870E4">
        <w:t xml:space="preserve"> felülvizsgálat alapján a HEP módosítása helyett </w:t>
      </w:r>
      <w:r w:rsidR="007917C7">
        <w:t>új</w:t>
      </w:r>
      <w:r>
        <w:t>, 5 évre szóló</w:t>
      </w:r>
      <w:r w:rsidR="007917C7">
        <w:t xml:space="preserve"> HEP elfogadására te</w:t>
      </w:r>
      <w:r>
        <w:t>tt</w:t>
      </w:r>
      <w:r w:rsidR="007917C7">
        <w:t>ünk javaslatot</w:t>
      </w:r>
      <w:r>
        <w:t xml:space="preserve">, melyet </w:t>
      </w:r>
      <w:r>
        <w:lastRenderedPageBreak/>
        <w:t xml:space="preserve">a képviselő-testület 173/2022. (XI.17.) </w:t>
      </w:r>
      <w:proofErr w:type="spellStart"/>
      <w:r>
        <w:t>Önk</w:t>
      </w:r>
      <w:proofErr w:type="spellEnd"/>
      <w:r>
        <w:t>-i határozattal elfogadott.</w:t>
      </w:r>
      <w:r w:rsidR="006C4C75">
        <w:t xml:space="preserve"> Jelenleg ezen dokumentum első felülvizsgálata esedékes 2024.11.17-i határidővel.</w:t>
      </w:r>
    </w:p>
    <w:p w14:paraId="4AB2498C" w14:textId="77777777" w:rsidR="00BC0408" w:rsidRDefault="00BC0408" w:rsidP="007F1381">
      <w:pPr>
        <w:jc w:val="both"/>
      </w:pPr>
    </w:p>
    <w:p w14:paraId="2B38B143" w14:textId="77777777" w:rsidR="006C4C75" w:rsidRDefault="00F43224" w:rsidP="007917C7">
      <w:pPr>
        <w:shd w:val="clear" w:color="auto" w:fill="FFFFFF"/>
        <w:jc w:val="both"/>
      </w:pPr>
      <w:r>
        <w:t xml:space="preserve">A felülvizsgálat részletszabályait </w:t>
      </w:r>
      <w:r w:rsidR="007917C7">
        <w:t>a</w:t>
      </w:r>
      <w:r w:rsidRPr="00F43224">
        <w:t xml:space="preserve"> Korm. rendelet </w:t>
      </w:r>
      <w:r>
        <w:t>6.§-a tartalmazza</w:t>
      </w:r>
      <w:r w:rsidR="006C4C75">
        <w:t xml:space="preserve"> az alábbiak szerint: </w:t>
      </w:r>
    </w:p>
    <w:p w14:paraId="5D5D657D" w14:textId="77777777" w:rsidR="006C4C75" w:rsidRPr="006C4C75" w:rsidRDefault="006C4C75" w:rsidP="006C4C75">
      <w:pPr>
        <w:shd w:val="clear" w:color="auto" w:fill="FFFFFF"/>
        <w:jc w:val="both"/>
      </w:pPr>
      <w:r w:rsidRPr="006C4C75">
        <w:t>A települési önkormányzat vizsgálja felül a helyi esélyegyenlőségi programot.</w:t>
      </w:r>
    </w:p>
    <w:p w14:paraId="55C010B6" w14:textId="7CA8B19D" w:rsidR="006C4C75" w:rsidRPr="006C4C75" w:rsidRDefault="006C4C75" w:rsidP="006C4C75">
      <w:pPr>
        <w:shd w:val="clear" w:color="auto" w:fill="FFFFFF"/>
        <w:jc w:val="both"/>
      </w:pPr>
      <w:r w:rsidRPr="006C4C75">
        <w:t>A felülvizsgálatnak ki kell terjednie</w:t>
      </w:r>
    </w:p>
    <w:p w14:paraId="444E02EA" w14:textId="77777777" w:rsidR="006C4C75" w:rsidRPr="006C4C75" w:rsidRDefault="006C4C75" w:rsidP="006C4C75">
      <w:pPr>
        <w:shd w:val="clear" w:color="auto" w:fill="FFFFFF"/>
        <w:jc w:val="both"/>
      </w:pPr>
      <w:r w:rsidRPr="006C4C75">
        <w:t>a) arra, hogy a helyzetelemzés továbbra is helytálló-e,</w:t>
      </w:r>
    </w:p>
    <w:p w14:paraId="7FD29AF4" w14:textId="77777777" w:rsidR="006C4C75" w:rsidRPr="006C4C75" w:rsidRDefault="006C4C75" w:rsidP="006C4C75">
      <w:pPr>
        <w:shd w:val="clear" w:color="auto" w:fill="FFFFFF"/>
        <w:jc w:val="both"/>
      </w:pPr>
      <w:r w:rsidRPr="006C4C75">
        <w:t xml:space="preserve">b) a lejárt </w:t>
      </w:r>
      <w:proofErr w:type="spellStart"/>
      <w:r w:rsidRPr="006C4C75">
        <w:t>határidejű</w:t>
      </w:r>
      <w:proofErr w:type="spellEnd"/>
      <w:r w:rsidRPr="006C4C75">
        <w:t xml:space="preserve"> intézkedések teljesülésére és eredményeinek felmérésére.</w:t>
      </w:r>
    </w:p>
    <w:p w14:paraId="4D8F7B93" w14:textId="77777777" w:rsidR="006C4C75" w:rsidRPr="006C4C75" w:rsidRDefault="006C4C75" w:rsidP="006C4C75">
      <w:pPr>
        <w:shd w:val="clear" w:color="auto" w:fill="FFFFFF"/>
        <w:jc w:val="both"/>
      </w:pPr>
      <w:r w:rsidRPr="006C4C75">
        <w:t>c) a módszertani útmutatónak való megfelelőségre.</w:t>
      </w:r>
    </w:p>
    <w:p w14:paraId="148496D7" w14:textId="77777777" w:rsidR="006C4C75" w:rsidRPr="006C4C75" w:rsidRDefault="006C4C75" w:rsidP="006C4C75">
      <w:pPr>
        <w:shd w:val="clear" w:color="auto" w:fill="FFFFFF"/>
        <w:jc w:val="both"/>
      </w:pPr>
      <w:r w:rsidRPr="006C4C75">
        <w:t>(3) Ha a felülvizsgálat alapján szükséges, a települési önkormányzat</w:t>
      </w:r>
    </w:p>
    <w:p w14:paraId="3D9B60D1" w14:textId="77777777" w:rsidR="006C4C75" w:rsidRPr="006C4C75" w:rsidRDefault="006C4C75" w:rsidP="006C4C75">
      <w:pPr>
        <w:shd w:val="clear" w:color="auto" w:fill="FFFFFF"/>
        <w:jc w:val="both"/>
      </w:pPr>
      <w:r w:rsidRPr="006C4C75">
        <w:t>a) módosítja a helyi esélyegyenlőségi programot, vagy</w:t>
      </w:r>
    </w:p>
    <w:p w14:paraId="0CDDF9EF" w14:textId="77777777" w:rsidR="006C4C75" w:rsidRPr="006C4C75" w:rsidRDefault="006C4C75" w:rsidP="006C4C75">
      <w:pPr>
        <w:shd w:val="clear" w:color="auto" w:fill="FFFFFF"/>
        <w:jc w:val="both"/>
      </w:pPr>
      <w:r w:rsidRPr="006C4C75">
        <w:t>b) új helyi esélyegyenlőségi programot fogad el.</w:t>
      </w:r>
    </w:p>
    <w:p w14:paraId="3ACA0EA8" w14:textId="77777777" w:rsidR="006C4C75" w:rsidRPr="006C4C75" w:rsidRDefault="006C4C75" w:rsidP="006C4C75">
      <w:pPr>
        <w:shd w:val="clear" w:color="auto" w:fill="FFFFFF"/>
        <w:jc w:val="both"/>
      </w:pPr>
      <w:r w:rsidRPr="006C4C75">
        <w:t>(4) A felülvizsgálatot a TEF által működtetett esélyegyenlőségi mentori hálózat munkatársai segítik.</w:t>
      </w:r>
    </w:p>
    <w:p w14:paraId="2DC36D8B" w14:textId="77777777" w:rsidR="006C4C75" w:rsidRDefault="006C4C75" w:rsidP="007917C7">
      <w:pPr>
        <w:shd w:val="clear" w:color="auto" w:fill="FFFFFF"/>
        <w:jc w:val="both"/>
      </w:pPr>
    </w:p>
    <w:p w14:paraId="1E4B9759" w14:textId="06C2FAD5" w:rsidR="00A85921" w:rsidRDefault="006C4C75" w:rsidP="007917C7">
      <w:pPr>
        <w:shd w:val="clear" w:color="auto" w:fill="FFFFFF"/>
        <w:jc w:val="both"/>
      </w:pPr>
      <w:r>
        <w:t xml:space="preserve">Tekintettel arra, hogy két évvel ezelőtt </w:t>
      </w:r>
      <w:r w:rsidR="00036955">
        <w:t xml:space="preserve">a </w:t>
      </w:r>
      <w:r>
        <w:t xml:space="preserve">módosult módszertani útmutatónak megfelelően a HEP helyzetelemzése átdolgozásra került, </w:t>
      </w:r>
      <w:r w:rsidR="00036955">
        <w:t xml:space="preserve">az jelenleg is helytálló és a módszertani útmutatónak megfelelő, </w:t>
      </w:r>
      <w:r>
        <w:t xml:space="preserve">jelenleg </w:t>
      </w:r>
      <w:r w:rsidR="00036955">
        <w:t>kizárólag</w:t>
      </w:r>
      <w:r>
        <w:t xml:space="preserve"> az intézkedési tervben foglaltak teljesülésének, eredményeinek felmérésére, </w:t>
      </w:r>
      <w:r w:rsidR="00036955">
        <w:t>ez alapján</w:t>
      </w:r>
      <w:r>
        <w:t xml:space="preserve"> az </w:t>
      </w:r>
      <w:r w:rsidR="00036955">
        <w:t>intézkedési terv (</w:t>
      </w:r>
      <w:r>
        <w:t>IT tábla</w:t>
      </w:r>
      <w:r w:rsidR="00036955">
        <w:t>)</w:t>
      </w:r>
      <w:r>
        <w:t xml:space="preserve"> módosítására tettünk javaslatot. A </w:t>
      </w:r>
      <w:r w:rsidR="00C245CA">
        <w:t>felülvizsgálat elvégzése érdekében 202</w:t>
      </w:r>
      <w:r>
        <w:t>4</w:t>
      </w:r>
      <w:r w:rsidR="00C245CA">
        <w:t xml:space="preserve">. november </w:t>
      </w:r>
      <w:r w:rsidR="007917C7">
        <w:t>1</w:t>
      </w:r>
      <w:r>
        <w:t>1</w:t>
      </w:r>
      <w:r w:rsidR="00C245CA">
        <w:t>. napján HEP fórumot szerveztünk a hátrányos helyzetű társadalmi csoportokkal foglalkozó szerve</w:t>
      </w:r>
      <w:r w:rsidR="007917C7">
        <w:t xml:space="preserve">zetek képviselői részvételével, melynek eredményét, javaslatait </w:t>
      </w:r>
      <w:r w:rsidR="00036955">
        <w:t>a mellékelt IT táblákba beépítettük.</w:t>
      </w:r>
    </w:p>
    <w:p w14:paraId="74D7DC3B" w14:textId="1828B21B" w:rsidR="007917C7" w:rsidRDefault="007917C7" w:rsidP="007917C7">
      <w:pPr>
        <w:shd w:val="clear" w:color="auto" w:fill="FFFFFF"/>
        <w:jc w:val="both"/>
      </w:pPr>
    </w:p>
    <w:p w14:paraId="6C457439" w14:textId="584E663D" w:rsidR="007917C7" w:rsidRDefault="007917C7" w:rsidP="007917C7">
      <w:pPr>
        <w:shd w:val="clear" w:color="auto" w:fill="FFFFFF"/>
        <w:jc w:val="both"/>
      </w:pPr>
      <w:r>
        <w:t xml:space="preserve">Az előterjesztéshez </w:t>
      </w:r>
      <w:r w:rsidR="006C4C75">
        <w:t>a</w:t>
      </w:r>
      <w:r w:rsidR="00036955">
        <w:t xml:space="preserve">z </w:t>
      </w:r>
      <w:r w:rsidR="006C4C75">
        <w:t xml:space="preserve">IT tábla módosítására vonatkozó javaslatot csatoljuk az alábbiak szerint: </w:t>
      </w:r>
    </w:p>
    <w:p w14:paraId="3AAD53FD" w14:textId="734EE928" w:rsidR="006C4C75" w:rsidRPr="00036955" w:rsidRDefault="006C4C75" w:rsidP="00036955">
      <w:pPr>
        <w:pStyle w:val="Listaszerbekezds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36955">
        <w:rPr>
          <w:rFonts w:ascii="Times New Roman" w:hAnsi="Times New Roman"/>
          <w:sz w:val="24"/>
          <w:szCs w:val="24"/>
        </w:rPr>
        <w:t>IT tábla munkaanyag</w:t>
      </w:r>
      <w:r w:rsidR="00F728DF">
        <w:rPr>
          <w:rFonts w:ascii="Times New Roman" w:hAnsi="Times New Roman"/>
          <w:sz w:val="24"/>
          <w:szCs w:val="24"/>
        </w:rPr>
        <w:t xml:space="preserve">: a módosuló intézkedések áttekinthetősége érdekében a munkaanyagot is csatoljuk, melyben </w:t>
      </w:r>
      <w:r w:rsidRPr="00036955">
        <w:rPr>
          <w:rFonts w:ascii="Times New Roman" w:hAnsi="Times New Roman"/>
          <w:sz w:val="24"/>
          <w:szCs w:val="24"/>
        </w:rPr>
        <w:t>piros betűszínnel szerepelnek a levételre kerülő intézkedések, zöld</w:t>
      </w:r>
      <w:r w:rsidR="00F728D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728DF">
        <w:rPr>
          <w:rFonts w:ascii="Times New Roman" w:hAnsi="Times New Roman"/>
          <w:sz w:val="24"/>
          <w:szCs w:val="24"/>
        </w:rPr>
        <w:t>betűvel</w:t>
      </w:r>
      <w:proofErr w:type="gramEnd"/>
      <w:r w:rsidR="009E34BC">
        <w:rPr>
          <w:rFonts w:ascii="Times New Roman" w:hAnsi="Times New Roman"/>
          <w:sz w:val="24"/>
          <w:szCs w:val="24"/>
        </w:rPr>
        <w:t xml:space="preserve"> illetve</w:t>
      </w:r>
      <w:r w:rsidR="00F728DF">
        <w:rPr>
          <w:rFonts w:ascii="Times New Roman" w:hAnsi="Times New Roman"/>
          <w:sz w:val="24"/>
          <w:szCs w:val="24"/>
        </w:rPr>
        <w:t xml:space="preserve"> sárga háttérrel</w:t>
      </w:r>
      <w:r w:rsidRPr="00036955">
        <w:rPr>
          <w:rFonts w:ascii="Times New Roman" w:hAnsi="Times New Roman"/>
          <w:sz w:val="24"/>
          <w:szCs w:val="24"/>
        </w:rPr>
        <w:t xml:space="preserve"> pedig a módosítani vagy újként felvételre javasolt intézkedések</w:t>
      </w:r>
    </w:p>
    <w:p w14:paraId="1CB194C9" w14:textId="2DE18DFA" w:rsidR="006C4C75" w:rsidRPr="00036955" w:rsidRDefault="006C4C75" w:rsidP="00036955">
      <w:pPr>
        <w:pStyle w:val="Listaszerbekezds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36955">
        <w:rPr>
          <w:rFonts w:ascii="Times New Roman" w:hAnsi="Times New Roman"/>
          <w:sz w:val="24"/>
          <w:szCs w:val="24"/>
        </w:rPr>
        <w:t xml:space="preserve">IT tábla </w:t>
      </w:r>
      <w:r w:rsidR="000407F2">
        <w:rPr>
          <w:rFonts w:ascii="Times New Roman" w:hAnsi="Times New Roman"/>
          <w:sz w:val="24"/>
          <w:szCs w:val="24"/>
        </w:rPr>
        <w:t>módosított, a felülvizsgálat eredményeként a HEP-be 1. számú mellékletként beépülő</w:t>
      </w:r>
      <w:r w:rsidR="00F728DF">
        <w:rPr>
          <w:rFonts w:ascii="Times New Roman" w:hAnsi="Times New Roman"/>
          <w:sz w:val="24"/>
          <w:szCs w:val="24"/>
        </w:rPr>
        <w:t>, a HEP szoftverből előállított</w:t>
      </w:r>
      <w:r w:rsidR="000407F2">
        <w:rPr>
          <w:rFonts w:ascii="Times New Roman" w:hAnsi="Times New Roman"/>
          <w:sz w:val="24"/>
          <w:szCs w:val="24"/>
        </w:rPr>
        <w:t xml:space="preserve"> </w:t>
      </w:r>
      <w:r w:rsidRPr="00036955">
        <w:rPr>
          <w:rFonts w:ascii="Times New Roman" w:hAnsi="Times New Roman"/>
          <w:sz w:val="24"/>
          <w:szCs w:val="24"/>
        </w:rPr>
        <w:t>állapota</w:t>
      </w:r>
      <w:r w:rsidR="00F728DF">
        <w:rPr>
          <w:rFonts w:ascii="Times New Roman" w:hAnsi="Times New Roman"/>
          <w:sz w:val="24"/>
          <w:szCs w:val="24"/>
        </w:rPr>
        <w:t>, amely a határozat mellékletét is képezi.</w:t>
      </w:r>
    </w:p>
    <w:p w14:paraId="08FC2033" w14:textId="77777777" w:rsidR="007917C7" w:rsidRDefault="007917C7" w:rsidP="007917C7">
      <w:pPr>
        <w:shd w:val="clear" w:color="auto" w:fill="FFFFFF"/>
        <w:jc w:val="both"/>
      </w:pPr>
    </w:p>
    <w:p w14:paraId="3548DD2D" w14:textId="447A520B" w:rsidR="007F1381" w:rsidRDefault="007F1381" w:rsidP="007F1381">
      <w:pPr>
        <w:jc w:val="both"/>
      </w:pPr>
      <w:r>
        <w:t xml:space="preserve">A fentiekre tekintettel </w:t>
      </w:r>
      <w:r w:rsidR="006B560B">
        <w:t xml:space="preserve">a HEP felülvizsgálata tárgyában a következő határozati javaslatot terjesztem </w:t>
      </w:r>
      <w:r w:rsidR="007917C7">
        <w:t>a t</w:t>
      </w:r>
      <w:r w:rsidR="006B560B">
        <w:t xml:space="preserve">isztelt </w:t>
      </w:r>
      <w:r w:rsidR="007917C7">
        <w:t>képviselő-te</w:t>
      </w:r>
      <w:r w:rsidR="005924A0">
        <w:t>st</w:t>
      </w:r>
      <w:r w:rsidR="007917C7">
        <w:t>ület</w:t>
      </w:r>
      <w:r w:rsidR="006B560B">
        <w:t xml:space="preserve"> elé: </w:t>
      </w:r>
    </w:p>
    <w:p w14:paraId="79796E88" w14:textId="77777777" w:rsidR="006B560B" w:rsidRPr="00D27ECD" w:rsidRDefault="006B560B" w:rsidP="007F1381">
      <w:pPr>
        <w:jc w:val="both"/>
      </w:pPr>
    </w:p>
    <w:p w14:paraId="5E8B1B53" w14:textId="05808DE9" w:rsidR="007F1381" w:rsidRDefault="007F1381" w:rsidP="007F1381">
      <w:pPr>
        <w:tabs>
          <w:tab w:val="left" w:pos="709"/>
          <w:tab w:val="right" w:leader="dot" w:pos="9072"/>
        </w:tabs>
        <w:ind w:left="720"/>
        <w:jc w:val="center"/>
        <w:rPr>
          <w:b/>
        </w:rPr>
      </w:pPr>
      <w:r w:rsidRPr="008B70A9">
        <w:rPr>
          <w:b/>
          <w:u w:val="single"/>
        </w:rPr>
        <w:t>Határozati javaslat</w:t>
      </w:r>
      <w:r w:rsidR="0026367D">
        <w:rPr>
          <w:b/>
          <w:u w:val="single"/>
        </w:rPr>
        <w:t xml:space="preserve"> </w:t>
      </w:r>
    </w:p>
    <w:p w14:paraId="19A41985" w14:textId="20A18C26" w:rsidR="007F1381" w:rsidRPr="006C4C75" w:rsidRDefault="007F1381" w:rsidP="001D550C">
      <w:pPr>
        <w:jc w:val="center"/>
        <w:rPr>
          <w:i/>
        </w:rPr>
      </w:pPr>
      <w:r w:rsidRPr="006C4C75">
        <w:rPr>
          <w:i/>
        </w:rPr>
        <w:t xml:space="preserve">Döntés Harkány Város Önkormányzatának </w:t>
      </w:r>
      <w:r w:rsidR="007917C7" w:rsidRPr="006C4C75">
        <w:rPr>
          <w:i/>
        </w:rPr>
        <w:t>20</w:t>
      </w:r>
      <w:r w:rsidR="006C4C75">
        <w:rPr>
          <w:i/>
        </w:rPr>
        <w:t>22</w:t>
      </w:r>
      <w:r w:rsidR="007917C7" w:rsidRPr="006C4C75">
        <w:rPr>
          <w:i/>
        </w:rPr>
        <w:t>-202</w:t>
      </w:r>
      <w:r w:rsidR="006C4C75">
        <w:rPr>
          <w:i/>
        </w:rPr>
        <w:t>7</w:t>
      </w:r>
      <w:r w:rsidR="007917C7" w:rsidRPr="006C4C75">
        <w:rPr>
          <w:i/>
        </w:rPr>
        <w:t xml:space="preserve">. évre szóló </w:t>
      </w:r>
      <w:r w:rsidRPr="006C4C75">
        <w:rPr>
          <w:i/>
        </w:rPr>
        <w:t xml:space="preserve">Helyi Esélyegyenlőségi Programja </w:t>
      </w:r>
      <w:r w:rsidR="006B560B" w:rsidRPr="006C4C75">
        <w:rPr>
          <w:i/>
        </w:rPr>
        <w:t>202</w:t>
      </w:r>
      <w:r w:rsidR="006C4C75">
        <w:rPr>
          <w:i/>
        </w:rPr>
        <w:t>4</w:t>
      </w:r>
      <w:r w:rsidR="006B560B" w:rsidRPr="006C4C75">
        <w:rPr>
          <w:i/>
        </w:rPr>
        <w:t>. évi felülvizsgálatáról</w:t>
      </w:r>
    </w:p>
    <w:p w14:paraId="4773B90A" w14:textId="77777777" w:rsidR="007F1381" w:rsidRPr="003B549B" w:rsidRDefault="007F1381" w:rsidP="007F1381">
      <w:pPr>
        <w:pStyle w:val="Listaszerbekezds"/>
        <w:spacing w:after="0"/>
        <w:jc w:val="both"/>
        <w:rPr>
          <w:i/>
          <w:sz w:val="24"/>
          <w:szCs w:val="24"/>
        </w:rPr>
      </w:pPr>
    </w:p>
    <w:p w14:paraId="78486C36" w14:textId="30A72B2D" w:rsidR="006C4C75" w:rsidRDefault="00380E93" w:rsidP="006C4C75">
      <w:pPr>
        <w:jc w:val="both"/>
      </w:pPr>
      <w:r w:rsidRPr="005924A0">
        <w:t>Harkány Város Önkormányzat</w:t>
      </w:r>
      <w:r w:rsidR="007917C7" w:rsidRPr="005924A0">
        <w:t xml:space="preserve">ának Képviselő-testülete a </w:t>
      </w:r>
      <w:r w:rsidR="006A792E">
        <w:t>„</w:t>
      </w:r>
      <w:r w:rsidR="007F1381" w:rsidRPr="005924A0">
        <w:t xml:space="preserve">Helyi Esélyegyenlőségi Program </w:t>
      </w:r>
      <w:r w:rsidR="006A792E">
        <w:t xml:space="preserve">Harkány Város Önkormányzata </w:t>
      </w:r>
      <w:r w:rsidR="007F1381" w:rsidRPr="005924A0">
        <w:t>20</w:t>
      </w:r>
      <w:r w:rsidR="006C4C75">
        <w:t>22</w:t>
      </w:r>
      <w:r w:rsidR="007F1381" w:rsidRPr="005924A0">
        <w:t>-202</w:t>
      </w:r>
      <w:r w:rsidR="006C4C75">
        <w:t>7</w:t>
      </w:r>
      <w:r w:rsidR="007F1381" w:rsidRPr="005924A0">
        <w:t>.” című dokumentum</w:t>
      </w:r>
      <w:r w:rsidRPr="005924A0">
        <w:t xml:space="preserve"> 202</w:t>
      </w:r>
      <w:r w:rsidR="006C4C75">
        <w:t>4</w:t>
      </w:r>
      <w:r w:rsidRPr="005924A0">
        <w:t xml:space="preserve">. évi felülvizsgálatát elvégezte, és a felülvizsgálat alapján </w:t>
      </w:r>
      <w:r w:rsidR="007917C7" w:rsidRPr="005924A0">
        <w:t xml:space="preserve">úgy határoz, hogy </w:t>
      </w:r>
      <w:r w:rsidR="006C4C75">
        <w:t>a határozat mellékletét képező módosított intézkedési tervet, egyben az ezen intézkedési tervvel módosított Helyi Esélyegyenlőségi Programot elfogadja.</w:t>
      </w:r>
    </w:p>
    <w:p w14:paraId="225859FC" w14:textId="0D6C5BFD" w:rsidR="007F1381" w:rsidRDefault="007F1381" w:rsidP="006C4C75">
      <w:pPr>
        <w:pStyle w:val="Listaszerbekezds"/>
        <w:ind w:left="0"/>
        <w:jc w:val="both"/>
      </w:pPr>
    </w:p>
    <w:p w14:paraId="3280CBA6" w14:textId="65B00A6E" w:rsidR="007F1381" w:rsidRPr="003B549B" w:rsidRDefault="007F1381" w:rsidP="0026367D">
      <w:pPr>
        <w:jc w:val="both"/>
      </w:pPr>
      <w:r w:rsidRPr="003B549B">
        <w:t xml:space="preserve">Határidő: </w:t>
      </w:r>
      <w:r w:rsidR="006C4C75">
        <w:t>2024. 11. 1</w:t>
      </w:r>
      <w:r w:rsidR="000407F2">
        <w:t>7</w:t>
      </w:r>
      <w:r w:rsidR="006C4C75">
        <w:t>.</w:t>
      </w:r>
    </w:p>
    <w:p w14:paraId="12117480" w14:textId="2D68A2B8" w:rsidR="007F1381" w:rsidRPr="003B549B" w:rsidRDefault="007F1381" w:rsidP="0026367D">
      <w:r w:rsidRPr="003B549B">
        <w:t xml:space="preserve">Felelős: </w:t>
      </w:r>
      <w:r w:rsidR="006C4C75">
        <w:t>HEP referens, polgármester</w:t>
      </w:r>
    </w:p>
    <w:p w14:paraId="2DA532FA" w14:textId="77777777" w:rsidR="00B62E5C" w:rsidRDefault="00B62E5C" w:rsidP="006F7D65">
      <w:pPr>
        <w:jc w:val="center"/>
        <w:rPr>
          <w:b/>
          <w:u w:val="single"/>
        </w:rPr>
      </w:pPr>
    </w:p>
    <w:p w14:paraId="4C936D13" w14:textId="0523A633" w:rsidR="005924A0" w:rsidRDefault="005924A0" w:rsidP="0026367D">
      <w:r>
        <w:t xml:space="preserve">Harkány, </w:t>
      </w:r>
      <w:r w:rsidR="000407F2">
        <w:t>2024. 11. 11.</w:t>
      </w:r>
    </w:p>
    <w:p w14:paraId="49337BE1" w14:textId="5BBAAE3A" w:rsidR="005924A0" w:rsidRDefault="005924A0" w:rsidP="000407F2">
      <w:pPr>
        <w:ind w:left="4536"/>
      </w:pPr>
      <w:proofErr w:type="spellStart"/>
      <w:r>
        <w:t>Regényiné</w:t>
      </w:r>
      <w:proofErr w:type="spellEnd"/>
      <w:r>
        <w:t xml:space="preserve"> dr. </w:t>
      </w:r>
      <w:proofErr w:type="spellStart"/>
      <w:r>
        <w:t>Börczi</w:t>
      </w:r>
      <w:proofErr w:type="spellEnd"/>
      <w:r>
        <w:t xml:space="preserve"> Vera </w:t>
      </w:r>
      <w:r w:rsidR="000407F2">
        <w:t xml:space="preserve">HEP referens, </w:t>
      </w:r>
      <w:r>
        <w:t xml:space="preserve">aljegyző </w:t>
      </w:r>
      <w:proofErr w:type="spellStart"/>
      <w:r>
        <w:t>sk</w:t>
      </w:r>
      <w:proofErr w:type="spellEnd"/>
      <w:r>
        <w:t>.</w:t>
      </w:r>
    </w:p>
    <w:p w14:paraId="20472304" w14:textId="77777777" w:rsidR="0026367D" w:rsidRDefault="0026367D" w:rsidP="0026367D">
      <w:pPr>
        <w:jc w:val="both"/>
      </w:pPr>
    </w:p>
    <w:sectPr w:rsidR="0026367D" w:rsidSect="00B62E5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E08F4"/>
    <w:multiLevelType w:val="hybridMultilevel"/>
    <w:tmpl w:val="99A6E3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0DEF"/>
    <w:multiLevelType w:val="hybridMultilevel"/>
    <w:tmpl w:val="7DCC7D7E"/>
    <w:lvl w:ilvl="0" w:tplc="538ED8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4C8B"/>
    <w:multiLevelType w:val="hybridMultilevel"/>
    <w:tmpl w:val="BFC6AF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064B5"/>
    <w:multiLevelType w:val="hybridMultilevel"/>
    <w:tmpl w:val="765C3224"/>
    <w:lvl w:ilvl="0" w:tplc="538ED8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9963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6923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5239957">
    <w:abstractNumId w:val="4"/>
  </w:num>
  <w:num w:numId="4" w16cid:durableId="1497573824">
    <w:abstractNumId w:val="1"/>
  </w:num>
  <w:num w:numId="5" w16cid:durableId="722220476">
    <w:abstractNumId w:val="5"/>
  </w:num>
  <w:num w:numId="6" w16cid:durableId="569654345">
    <w:abstractNumId w:val="0"/>
  </w:num>
  <w:num w:numId="7" w16cid:durableId="1815222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D65"/>
    <w:rsid w:val="00036955"/>
    <w:rsid w:val="000407F2"/>
    <w:rsid w:val="00061BED"/>
    <w:rsid w:val="000642E3"/>
    <w:rsid w:val="000676EE"/>
    <w:rsid w:val="00080845"/>
    <w:rsid w:val="000B1C44"/>
    <w:rsid w:val="000D0CF0"/>
    <w:rsid w:val="00121905"/>
    <w:rsid w:val="00181433"/>
    <w:rsid w:val="00182D71"/>
    <w:rsid w:val="00194E20"/>
    <w:rsid w:val="001D550C"/>
    <w:rsid w:val="001D7444"/>
    <w:rsid w:val="001E4115"/>
    <w:rsid w:val="00235EB5"/>
    <w:rsid w:val="00250481"/>
    <w:rsid w:val="0026367D"/>
    <w:rsid w:val="002870E4"/>
    <w:rsid w:val="002F41E7"/>
    <w:rsid w:val="002F545C"/>
    <w:rsid w:val="00327AEA"/>
    <w:rsid w:val="0034748B"/>
    <w:rsid w:val="00367050"/>
    <w:rsid w:val="00374B34"/>
    <w:rsid w:val="00380E93"/>
    <w:rsid w:val="00385C5A"/>
    <w:rsid w:val="003C7378"/>
    <w:rsid w:val="003D7653"/>
    <w:rsid w:val="00416870"/>
    <w:rsid w:val="00431A35"/>
    <w:rsid w:val="00444160"/>
    <w:rsid w:val="00494817"/>
    <w:rsid w:val="004C4F9C"/>
    <w:rsid w:val="004C655F"/>
    <w:rsid w:val="004D5C32"/>
    <w:rsid w:val="004F0623"/>
    <w:rsid w:val="00502A30"/>
    <w:rsid w:val="00510A1C"/>
    <w:rsid w:val="00567F0B"/>
    <w:rsid w:val="00576DE3"/>
    <w:rsid w:val="005775D4"/>
    <w:rsid w:val="00586111"/>
    <w:rsid w:val="005924A0"/>
    <w:rsid w:val="00594824"/>
    <w:rsid w:val="0059759A"/>
    <w:rsid w:val="005B2594"/>
    <w:rsid w:val="005B7D19"/>
    <w:rsid w:val="005C4658"/>
    <w:rsid w:val="005E01C2"/>
    <w:rsid w:val="005F0920"/>
    <w:rsid w:val="00607478"/>
    <w:rsid w:val="00610C94"/>
    <w:rsid w:val="00621B0C"/>
    <w:rsid w:val="0067490D"/>
    <w:rsid w:val="0069617E"/>
    <w:rsid w:val="006A2601"/>
    <w:rsid w:val="006A792E"/>
    <w:rsid w:val="006B560B"/>
    <w:rsid w:val="006C4C75"/>
    <w:rsid w:val="006F5314"/>
    <w:rsid w:val="006F7D65"/>
    <w:rsid w:val="00723255"/>
    <w:rsid w:val="00737EEC"/>
    <w:rsid w:val="007403D8"/>
    <w:rsid w:val="00740BB5"/>
    <w:rsid w:val="00772B5A"/>
    <w:rsid w:val="00785ECE"/>
    <w:rsid w:val="007917C7"/>
    <w:rsid w:val="0079755D"/>
    <w:rsid w:val="007A5332"/>
    <w:rsid w:val="007C3DC2"/>
    <w:rsid w:val="007D66B6"/>
    <w:rsid w:val="007D75DE"/>
    <w:rsid w:val="007E40FB"/>
    <w:rsid w:val="007F1381"/>
    <w:rsid w:val="0082707B"/>
    <w:rsid w:val="00830609"/>
    <w:rsid w:val="00830638"/>
    <w:rsid w:val="008473BB"/>
    <w:rsid w:val="00873418"/>
    <w:rsid w:val="008827CD"/>
    <w:rsid w:val="008B0AA6"/>
    <w:rsid w:val="008C7D28"/>
    <w:rsid w:val="00911C5E"/>
    <w:rsid w:val="00914279"/>
    <w:rsid w:val="00930CCB"/>
    <w:rsid w:val="009559CB"/>
    <w:rsid w:val="00976A7E"/>
    <w:rsid w:val="009A11D3"/>
    <w:rsid w:val="009C41AF"/>
    <w:rsid w:val="009D60AD"/>
    <w:rsid w:val="009E34BC"/>
    <w:rsid w:val="009F2205"/>
    <w:rsid w:val="00A047E7"/>
    <w:rsid w:val="00A10233"/>
    <w:rsid w:val="00A20BD4"/>
    <w:rsid w:val="00A55988"/>
    <w:rsid w:val="00A63D4A"/>
    <w:rsid w:val="00A85921"/>
    <w:rsid w:val="00A95F93"/>
    <w:rsid w:val="00AC7B28"/>
    <w:rsid w:val="00AD7C75"/>
    <w:rsid w:val="00B31386"/>
    <w:rsid w:val="00B62E5C"/>
    <w:rsid w:val="00B72DBB"/>
    <w:rsid w:val="00B76EF6"/>
    <w:rsid w:val="00B815D7"/>
    <w:rsid w:val="00B81C56"/>
    <w:rsid w:val="00B91B6B"/>
    <w:rsid w:val="00BA448A"/>
    <w:rsid w:val="00BC0408"/>
    <w:rsid w:val="00C10C42"/>
    <w:rsid w:val="00C245CA"/>
    <w:rsid w:val="00C35F62"/>
    <w:rsid w:val="00C5203D"/>
    <w:rsid w:val="00C537EB"/>
    <w:rsid w:val="00C95650"/>
    <w:rsid w:val="00C96852"/>
    <w:rsid w:val="00CB2298"/>
    <w:rsid w:val="00CB317C"/>
    <w:rsid w:val="00D064FF"/>
    <w:rsid w:val="00D208AB"/>
    <w:rsid w:val="00D41CBA"/>
    <w:rsid w:val="00D50D06"/>
    <w:rsid w:val="00D65F94"/>
    <w:rsid w:val="00D7247C"/>
    <w:rsid w:val="00D81ACD"/>
    <w:rsid w:val="00D90F03"/>
    <w:rsid w:val="00D95881"/>
    <w:rsid w:val="00DA3A7A"/>
    <w:rsid w:val="00E11C2A"/>
    <w:rsid w:val="00E375F9"/>
    <w:rsid w:val="00E54B96"/>
    <w:rsid w:val="00E57686"/>
    <w:rsid w:val="00E63412"/>
    <w:rsid w:val="00E85A8A"/>
    <w:rsid w:val="00EA3923"/>
    <w:rsid w:val="00EA61F1"/>
    <w:rsid w:val="00EB0789"/>
    <w:rsid w:val="00EC521E"/>
    <w:rsid w:val="00EC7EE1"/>
    <w:rsid w:val="00EE1893"/>
    <w:rsid w:val="00EF09B3"/>
    <w:rsid w:val="00F105E9"/>
    <w:rsid w:val="00F4321F"/>
    <w:rsid w:val="00F43224"/>
    <w:rsid w:val="00F728DF"/>
    <w:rsid w:val="00F9690F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C4C1"/>
  <w15:chartTrackingRefBased/>
  <w15:docId w15:val="{ADBCE3FA-229B-448F-9B24-2A33FF26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7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D7247C"/>
    <w:pPr>
      <w:spacing w:before="240" w:after="60"/>
      <w:jc w:val="both"/>
      <w:outlineLvl w:val="7"/>
    </w:pPr>
    <w:rPr>
      <w:rFonts w:ascii="Calibri" w:hAnsi="Calibri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semiHidden/>
    <w:unhideWhenUsed/>
    <w:rsid w:val="006F7D65"/>
    <w:pPr>
      <w:jc w:val="both"/>
    </w:pPr>
    <w:rPr>
      <w:rFonts w:ascii="Arial Narrow" w:hAnsi="Arial Narrow"/>
      <w:b/>
      <w:bCs/>
    </w:rPr>
  </w:style>
  <w:style w:type="character" w:customStyle="1" w:styleId="Szvegtrzs3Char">
    <w:name w:val="Szövegtörzs 3 Char"/>
    <w:basedOn w:val="Bekezdsalapbettpusa"/>
    <w:link w:val="Szvegtrzs3"/>
    <w:semiHidden/>
    <w:rsid w:val="006F7D65"/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F7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F7D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F1381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F1381"/>
    <w:rPr>
      <w:rFonts w:eastAsiaTheme="minorEastAsia"/>
      <w:lang w:eastAsia="hu-HU"/>
    </w:rPr>
  </w:style>
  <w:style w:type="paragraph" w:customStyle="1" w:styleId="uj">
    <w:name w:val="uj"/>
    <w:basedOn w:val="Norml"/>
    <w:rsid w:val="00D7247C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D7247C"/>
  </w:style>
  <w:style w:type="character" w:customStyle="1" w:styleId="Cmsor8Char">
    <w:name w:val="Címsor 8 Char"/>
    <w:basedOn w:val="Bekezdsalapbettpusa"/>
    <w:link w:val="Cmsor8"/>
    <w:rsid w:val="00D7247C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870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82D6F-5F55-4250-B16C-36A41B19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868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Detti</dc:creator>
  <cp:keywords/>
  <dc:description/>
  <cp:lastModifiedBy>Vaszlavik Erika</cp:lastModifiedBy>
  <cp:revision>11</cp:revision>
  <cp:lastPrinted>2024-11-11T10:43:00Z</cp:lastPrinted>
  <dcterms:created xsi:type="dcterms:W3CDTF">2024-11-11T07:32:00Z</dcterms:created>
  <dcterms:modified xsi:type="dcterms:W3CDTF">2024-11-11T13:27:00Z</dcterms:modified>
</cp:coreProperties>
</file>